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51" w:rsidRPr="001F0BC7" w:rsidRDefault="00A10500">
      <w:pPr>
        <w:spacing w:line="360" w:lineRule="auto"/>
        <w:jc w:val="center"/>
        <w:rPr>
          <w:rFonts w:ascii="黑体" w:eastAsia="黑体" w:hint="eastAsia"/>
          <w:b/>
          <w:sz w:val="32"/>
          <w:szCs w:val="32"/>
        </w:rPr>
      </w:pPr>
      <w:proofErr w:type="gramStart"/>
      <w:r w:rsidRPr="001F0BC7">
        <w:rPr>
          <w:rFonts w:ascii="黑体" w:eastAsia="黑体" w:hint="eastAsia"/>
          <w:b/>
          <w:sz w:val="32"/>
          <w:szCs w:val="32"/>
        </w:rPr>
        <w:t>云就业视频双选会</w:t>
      </w:r>
      <w:proofErr w:type="gramEnd"/>
      <w:r w:rsidRPr="001F0BC7">
        <w:rPr>
          <w:rFonts w:ascii="黑体" w:eastAsia="黑体" w:hint="eastAsia"/>
          <w:b/>
          <w:sz w:val="32"/>
          <w:szCs w:val="32"/>
        </w:rPr>
        <w:t>企业操作指南</w:t>
      </w:r>
    </w:p>
    <w:p w:rsidR="00AF4651" w:rsidRPr="004F2484" w:rsidRDefault="004F2484" w:rsidP="004F2484">
      <w:pPr>
        <w:spacing w:line="360" w:lineRule="auto"/>
        <w:ind w:firstLineChars="200" w:firstLine="562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</w:t>
      </w:r>
      <w:r w:rsidR="00A10500" w:rsidRPr="004F2484">
        <w:rPr>
          <w:rFonts w:hint="eastAsia"/>
          <w:b/>
          <w:bCs/>
          <w:sz w:val="28"/>
          <w:szCs w:val="28"/>
        </w:rPr>
        <w:t>企业端报名指引</w:t>
      </w:r>
    </w:p>
    <w:p w:rsidR="00AF4651" w:rsidRPr="004F2484" w:rsidRDefault="004F2484" w:rsidP="004F248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1. </w:t>
      </w:r>
      <w:r w:rsidR="00A10500" w:rsidRPr="004F2484">
        <w:rPr>
          <w:rFonts w:hint="eastAsia"/>
          <w:sz w:val="24"/>
        </w:rPr>
        <w:t>登录</w:t>
      </w:r>
      <w:proofErr w:type="gramStart"/>
      <w:r w:rsidR="00A10500" w:rsidRPr="004F2484">
        <w:rPr>
          <w:rFonts w:hint="eastAsia"/>
          <w:sz w:val="24"/>
        </w:rPr>
        <w:t>云校招企业</w:t>
      </w:r>
      <w:proofErr w:type="gramEnd"/>
      <w:r w:rsidR="00A10500" w:rsidRPr="004F2484">
        <w:rPr>
          <w:rFonts w:hint="eastAsia"/>
          <w:sz w:val="24"/>
        </w:rPr>
        <w:t>后台</w:t>
      </w:r>
      <w:hyperlink r:id="rId9" w:history="1">
        <w:r w:rsidR="00A10500" w:rsidRPr="004F2484">
          <w:rPr>
            <w:rFonts w:hint="eastAsia"/>
            <w:sz w:val="24"/>
          </w:rPr>
          <w:t>https://hr.bysjy.com.cn</w:t>
        </w:r>
      </w:hyperlink>
      <w:r w:rsidR="00A10500" w:rsidRPr="004F2484">
        <w:rPr>
          <w:rFonts w:hint="eastAsia"/>
          <w:sz w:val="24"/>
        </w:rPr>
        <w:t>，输入</w:t>
      </w:r>
      <w:proofErr w:type="gramStart"/>
      <w:r w:rsidR="00A10500" w:rsidRPr="004F2484">
        <w:rPr>
          <w:rFonts w:hint="eastAsia"/>
          <w:sz w:val="24"/>
        </w:rPr>
        <w:t>云校招企业</w:t>
      </w:r>
      <w:proofErr w:type="gramEnd"/>
      <w:r w:rsidR="00A10500" w:rsidRPr="004F2484">
        <w:rPr>
          <w:rFonts w:hint="eastAsia"/>
          <w:sz w:val="24"/>
        </w:rPr>
        <w:t>账号密码及验证码，点击登录进入企业操作后台</w:t>
      </w:r>
      <w:r w:rsidR="0068226A">
        <w:rPr>
          <w:rFonts w:hint="eastAsia"/>
          <w:sz w:val="24"/>
        </w:rPr>
        <w:t>：</w:t>
      </w:r>
    </w:p>
    <w:p w:rsidR="00AF4651" w:rsidRDefault="00A10500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114300" distR="114300">
            <wp:extent cx="3964305" cy="2113915"/>
            <wp:effectExtent l="0" t="0" r="1714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430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51" w:rsidRDefault="004F2484" w:rsidP="004F248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2. </w:t>
      </w:r>
      <w:r w:rsidR="00A10500">
        <w:rPr>
          <w:rFonts w:hint="eastAsia"/>
          <w:sz w:val="24"/>
        </w:rPr>
        <w:t>进入云</w:t>
      </w:r>
      <w:proofErr w:type="gramStart"/>
      <w:r w:rsidR="00A10500">
        <w:rPr>
          <w:rFonts w:hint="eastAsia"/>
          <w:sz w:val="24"/>
        </w:rPr>
        <w:t>校招企业</w:t>
      </w:r>
      <w:proofErr w:type="gramEnd"/>
      <w:r w:rsidR="00A10500">
        <w:rPr>
          <w:rFonts w:hint="eastAsia"/>
          <w:sz w:val="24"/>
        </w:rPr>
        <w:t>后台后，点击</w:t>
      </w:r>
      <w:proofErr w:type="gramStart"/>
      <w:r w:rsidR="00A10500">
        <w:rPr>
          <w:rFonts w:hint="eastAsia"/>
          <w:sz w:val="24"/>
        </w:rPr>
        <w:t>视频双选会</w:t>
      </w:r>
      <w:proofErr w:type="gramEnd"/>
      <w:r w:rsidR="00A10500">
        <w:rPr>
          <w:rFonts w:hint="eastAsia"/>
          <w:sz w:val="24"/>
        </w:rPr>
        <w:t>进入</w:t>
      </w:r>
      <w:r w:rsidR="0068226A">
        <w:rPr>
          <w:rFonts w:hint="eastAsia"/>
          <w:sz w:val="24"/>
        </w:rPr>
        <w:t>：</w:t>
      </w:r>
    </w:p>
    <w:p w:rsidR="00AF4651" w:rsidRDefault="00A10500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114300" distR="114300">
            <wp:extent cx="3946525" cy="1977390"/>
            <wp:effectExtent l="0" t="0" r="15875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652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51" w:rsidRDefault="00AF4651">
      <w:pPr>
        <w:spacing w:line="360" w:lineRule="auto"/>
        <w:rPr>
          <w:sz w:val="24"/>
        </w:rPr>
      </w:pPr>
    </w:p>
    <w:p w:rsidR="00AF4651" w:rsidRDefault="004F2484" w:rsidP="004F248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3. </w:t>
      </w:r>
      <w:r w:rsidR="00A10500">
        <w:rPr>
          <w:rFonts w:hint="eastAsia"/>
          <w:sz w:val="24"/>
        </w:rPr>
        <w:t>选择需要参加的</w:t>
      </w:r>
      <w:proofErr w:type="gramStart"/>
      <w:r w:rsidR="00A10500">
        <w:rPr>
          <w:rFonts w:hint="eastAsia"/>
          <w:sz w:val="24"/>
        </w:rPr>
        <w:t>视频双选会</w:t>
      </w:r>
      <w:proofErr w:type="gramEnd"/>
      <w:r w:rsidR="00A10500">
        <w:rPr>
          <w:rFonts w:hint="eastAsia"/>
          <w:sz w:val="24"/>
        </w:rPr>
        <w:t>场次（亦可直接搜索“长江大学”），了解详情</w:t>
      </w:r>
      <w:r w:rsidR="0068226A">
        <w:rPr>
          <w:rFonts w:hint="eastAsia"/>
          <w:sz w:val="24"/>
        </w:rPr>
        <w:t>：</w:t>
      </w:r>
    </w:p>
    <w:p w:rsidR="00AF4651" w:rsidRDefault="00A10500">
      <w:pPr>
        <w:spacing w:line="360" w:lineRule="auto"/>
        <w:jc w:val="center"/>
      </w:pPr>
      <w:r>
        <w:rPr>
          <w:noProof/>
        </w:rPr>
        <w:drawing>
          <wp:inline distT="0" distB="0" distL="114300" distR="114300">
            <wp:extent cx="5273040" cy="1584960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51" w:rsidRDefault="004F2484" w:rsidP="004F2484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lastRenderedPageBreak/>
        <w:t xml:space="preserve">4. </w:t>
      </w:r>
      <w:r w:rsidR="00A10500">
        <w:rPr>
          <w:rFonts w:hint="eastAsia"/>
          <w:sz w:val="24"/>
        </w:rPr>
        <w:t>点击“去报名”按钮，填写相关信息，发布待招聘的职位及人数，以及面试官信息。报名提交后，等待审核通知</w:t>
      </w:r>
      <w:r w:rsidR="0068226A">
        <w:rPr>
          <w:rFonts w:hint="eastAsia"/>
          <w:sz w:val="24"/>
        </w:rPr>
        <w:t>：</w:t>
      </w:r>
    </w:p>
    <w:p w:rsidR="00AF4651" w:rsidRDefault="00A10500">
      <w:pPr>
        <w:spacing w:line="360" w:lineRule="auto"/>
        <w:jc w:val="center"/>
      </w:pPr>
      <w:r>
        <w:rPr>
          <w:noProof/>
        </w:rPr>
        <w:drawing>
          <wp:inline distT="0" distB="0" distL="114300" distR="114300">
            <wp:extent cx="5273675" cy="1704975"/>
            <wp:effectExtent l="0" t="0" r="14605" b="190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51" w:rsidRDefault="004F2484" w:rsidP="004F2484">
      <w:pPr>
        <w:spacing w:line="360" w:lineRule="auto"/>
        <w:ind w:firstLineChars="200" w:firstLine="480"/>
        <w:jc w:val="left"/>
      </w:pPr>
      <w:r>
        <w:rPr>
          <w:rFonts w:hint="eastAsia"/>
          <w:sz w:val="24"/>
        </w:rPr>
        <w:t xml:space="preserve">5. </w:t>
      </w:r>
      <w:r w:rsidR="00A10500">
        <w:rPr>
          <w:rFonts w:hint="eastAsia"/>
          <w:sz w:val="24"/>
        </w:rPr>
        <w:t>修改报名信息，若企业</w:t>
      </w:r>
      <w:r w:rsidR="00A10500" w:rsidRPr="00724443">
        <w:rPr>
          <w:rFonts w:hint="eastAsia"/>
          <w:sz w:val="24"/>
        </w:rPr>
        <w:t>在报名</w:t>
      </w:r>
      <w:r w:rsidR="00A10500">
        <w:rPr>
          <w:rFonts w:hint="eastAsia"/>
          <w:sz w:val="24"/>
        </w:rPr>
        <w:t>完毕后需要修改招聘职位、面试官等信息，可具体联系</w:t>
      </w:r>
      <w:proofErr w:type="gramStart"/>
      <w:r w:rsidR="00A10500">
        <w:rPr>
          <w:rFonts w:hint="eastAsia"/>
          <w:sz w:val="24"/>
        </w:rPr>
        <w:t>视频双选会</w:t>
      </w:r>
      <w:proofErr w:type="gramEnd"/>
      <w:r w:rsidR="00A10500">
        <w:rPr>
          <w:rFonts w:hint="eastAsia"/>
          <w:sz w:val="24"/>
        </w:rPr>
        <w:t>运营人员后进行修改。具体联系方式，参见</w:t>
      </w:r>
      <w:proofErr w:type="gramStart"/>
      <w:r w:rsidR="00A10500">
        <w:rPr>
          <w:rFonts w:hint="eastAsia"/>
          <w:sz w:val="24"/>
        </w:rPr>
        <w:t>视频双选会</w:t>
      </w:r>
      <w:proofErr w:type="gramEnd"/>
      <w:r w:rsidR="00A10500">
        <w:rPr>
          <w:rFonts w:hint="eastAsia"/>
          <w:sz w:val="24"/>
        </w:rPr>
        <w:t>详情说明。</w:t>
      </w:r>
    </w:p>
    <w:p w:rsidR="00AF4651" w:rsidRDefault="00AF4651">
      <w:pPr>
        <w:spacing w:line="360" w:lineRule="auto"/>
        <w:jc w:val="center"/>
      </w:pPr>
    </w:p>
    <w:p w:rsidR="00AF4651" w:rsidRDefault="00400FE8" w:rsidP="00400FE8">
      <w:pPr>
        <w:spacing w:line="360" w:lineRule="auto"/>
        <w:ind w:firstLineChars="200" w:firstLine="562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</w:t>
      </w:r>
      <w:r w:rsidR="00A10500">
        <w:rPr>
          <w:rFonts w:hint="eastAsia"/>
          <w:b/>
          <w:bCs/>
          <w:sz w:val="28"/>
          <w:szCs w:val="28"/>
        </w:rPr>
        <w:t>报名审核通过后企业</w:t>
      </w:r>
      <w:proofErr w:type="gramStart"/>
      <w:r w:rsidR="00A10500">
        <w:rPr>
          <w:rFonts w:hint="eastAsia"/>
          <w:b/>
          <w:bCs/>
          <w:sz w:val="28"/>
          <w:szCs w:val="28"/>
        </w:rPr>
        <w:t>端操作</w:t>
      </w:r>
      <w:proofErr w:type="gramEnd"/>
      <w:r w:rsidR="00A10500">
        <w:rPr>
          <w:rFonts w:hint="eastAsia"/>
          <w:b/>
          <w:bCs/>
          <w:sz w:val="28"/>
          <w:szCs w:val="28"/>
        </w:rPr>
        <w:t>指引</w:t>
      </w:r>
    </w:p>
    <w:p w:rsidR="00AF4651" w:rsidRPr="0039205A" w:rsidRDefault="00400FE8" w:rsidP="0039205A">
      <w:pPr>
        <w:spacing w:line="360" w:lineRule="auto"/>
        <w:ind w:firstLineChars="200" w:firstLine="480"/>
        <w:jc w:val="left"/>
        <w:rPr>
          <w:sz w:val="24"/>
        </w:rPr>
      </w:pPr>
      <w:r w:rsidRPr="0039205A">
        <w:rPr>
          <w:rFonts w:hint="eastAsia"/>
          <w:sz w:val="24"/>
        </w:rPr>
        <w:t xml:space="preserve">1. </w:t>
      </w:r>
      <w:r w:rsidR="00A10500" w:rsidRPr="0039205A">
        <w:rPr>
          <w:rFonts w:hint="eastAsia"/>
          <w:sz w:val="24"/>
        </w:rPr>
        <w:t>进入视频面试大厅</w:t>
      </w:r>
    </w:p>
    <w:p w:rsidR="00AF4651" w:rsidRDefault="00A10500" w:rsidP="00400FE8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企业报名被审核通过后，登录企业后台进入</w:t>
      </w:r>
      <w:proofErr w:type="gramStart"/>
      <w:r>
        <w:rPr>
          <w:rFonts w:hint="eastAsia"/>
          <w:sz w:val="24"/>
        </w:rPr>
        <w:t>视频双选会</w:t>
      </w:r>
      <w:proofErr w:type="gramEnd"/>
      <w:r w:rsidR="005634BF">
        <w:rPr>
          <w:rFonts w:hint="eastAsia"/>
          <w:sz w:val="24"/>
        </w:rPr>
        <w:t>—</w:t>
      </w:r>
      <w:r>
        <w:rPr>
          <w:rFonts w:hint="eastAsia"/>
          <w:sz w:val="24"/>
        </w:rPr>
        <w:t>长江大学</w:t>
      </w:r>
      <w:bookmarkStart w:id="0" w:name="_GoBack"/>
      <w:bookmarkEnd w:id="0"/>
      <w:r>
        <w:rPr>
          <w:rFonts w:hint="eastAsia"/>
          <w:sz w:val="24"/>
        </w:rPr>
        <w:t>专场，点击“进入大厅”</w:t>
      </w:r>
      <w:r w:rsidR="0068226A">
        <w:rPr>
          <w:rFonts w:hint="eastAsia"/>
          <w:sz w:val="24"/>
        </w:rPr>
        <w:t>：</w:t>
      </w:r>
    </w:p>
    <w:p w:rsidR="00AF4651" w:rsidRDefault="00A10500">
      <w:pPr>
        <w:spacing w:line="360" w:lineRule="auto"/>
        <w:jc w:val="left"/>
        <w:rPr>
          <w:sz w:val="24"/>
        </w:rPr>
      </w:pPr>
      <w:r>
        <w:rPr>
          <w:noProof/>
        </w:rPr>
        <w:drawing>
          <wp:inline distT="0" distB="0" distL="114300" distR="114300">
            <wp:extent cx="5273675" cy="1476375"/>
            <wp:effectExtent l="0" t="0" r="14605" b="1905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51" w:rsidRPr="0039205A" w:rsidRDefault="00400FE8" w:rsidP="0039205A">
      <w:pPr>
        <w:spacing w:line="360" w:lineRule="auto"/>
        <w:ind w:firstLineChars="200" w:firstLine="480"/>
        <w:jc w:val="left"/>
        <w:rPr>
          <w:sz w:val="24"/>
        </w:rPr>
      </w:pPr>
      <w:r w:rsidRPr="0039205A">
        <w:rPr>
          <w:rFonts w:hint="eastAsia"/>
          <w:sz w:val="24"/>
        </w:rPr>
        <w:t xml:space="preserve">2. </w:t>
      </w:r>
      <w:r w:rsidR="0068226A">
        <w:rPr>
          <w:rFonts w:hint="eastAsia"/>
          <w:sz w:val="24"/>
        </w:rPr>
        <w:t>面试人员处理</w:t>
      </w:r>
    </w:p>
    <w:p w:rsidR="00AF4651" w:rsidRDefault="00400FE8" w:rsidP="00400FE8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A10500">
        <w:rPr>
          <w:rFonts w:hint="eastAsia"/>
          <w:sz w:val="24"/>
        </w:rPr>
        <w:t>求职者主动报名</w:t>
      </w:r>
    </w:p>
    <w:p w:rsidR="00AF4651" w:rsidRDefault="00A10500" w:rsidP="00400FE8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进入面试大厅首页，若面试列表中，“待处理”界面显示有尚未处理的求职者，可查看右侧求职者简历，查看完毕后可点击处理中的“接受”或“拒绝”，接受则纳入本场面试人员中，否则不纳入（拒</w:t>
      </w:r>
      <w:r>
        <w:rPr>
          <w:rFonts w:hint="eastAsia"/>
          <w:sz w:val="24"/>
        </w:rPr>
        <w:t>绝后不可再进来）</w:t>
      </w:r>
      <w:r w:rsidR="00724443">
        <w:rPr>
          <w:rFonts w:hint="eastAsia"/>
          <w:sz w:val="24"/>
        </w:rPr>
        <w:t>：</w:t>
      </w:r>
    </w:p>
    <w:p w:rsidR="00AF4651" w:rsidRDefault="00A10500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114300" distR="114300">
            <wp:extent cx="3660140" cy="2180590"/>
            <wp:effectExtent l="0" t="0" r="16510" b="1016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014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51" w:rsidRDefault="00A10500">
      <w:pPr>
        <w:spacing w:line="360" w:lineRule="auto"/>
        <w:jc w:val="center"/>
      </w:pPr>
      <w:r>
        <w:rPr>
          <w:noProof/>
        </w:rPr>
        <w:drawing>
          <wp:inline distT="0" distB="0" distL="114300" distR="114300">
            <wp:extent cx="3668395" cy="1383665"/>
            <wp:effectExtent l="0" t="0" r="8255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839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51" w:rsidRDefault="00400FE8" w:rsidP="00400FE8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A10500">
        <w:rPr>
          <w:rFonts w:hint="eastAsia"/>
          <w:sz w:val="24"/>
        </w:rPr>
        <w:t>企业主动邀约求职者进行面试</w:t>
      </w:r>
    </w:p>
    <w:p w:rsidR="00AF4651" w:rsidRDefault="00A10500" w:rsidP="00400FE8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若暂无待面试的求职者，可点击左下角的“邀约人才”按钮进行其他求职者的邀约</w:t>
      </w:r>
      <w:r w:rsidR="0068226A">
        <w:rPr>
          <w:rFonts w:hint="eastAsia"/>
          <w:sz w:val="24"/>
        </w:rPr>
        <w:t>：</w:t>
      </w:r>
    </w:p>
    <w:p w:rsidR="00AF4651" w:rsidRDefault="00A10500">
      <w:pPr>
        <w:spacing w:line="360" w:lineRule="auto"/>
        <w:jc w:val="center"/>
      </w:pPr>
      <w:r>
        <w:rPr>
          <w:noProof/>
        </w:rPr>
        <w:drawing>
          <wp:inline distT="0" distB="0" distL="114300" distR="114300">
            <wp:extent cx="4672330" cy="1357630"/>
            <wp:effectExtent l="0" t="0" r="13970" b="139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233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51" w:rsidRDefault="00A10500">
      <w:pPr>
        <w:spacing w:line="360" w:lineRule="auto"/>
        <w:jc w:val="center"/>
      </w:pPr>
      <w:r>
        <w:rPr>
          <w:noProof/>
        </w:rPr>
        <w:drawing>
          <wp:inline distT="0" distB="0" distL="114300" distR="114300">
            <wp:extent cx="4695190" cy="1795145"/>
            <wp:effectExtent l="0" t="0" r="10160" b="146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19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51" w:rsidRDefault="00A10500" w:rsidP="0068226A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进入到人才大厅界面，可点击查看求职者简历，若符合本企业要求，则可点击“邀约面试”进行邀约学生。若求职者同意，则也会显示在面试大厅中的面试</w:t>
      </w:r>
      <w:r>
        <w:rPr>
          <w:rFonts w:hint="eastAsia"/>
          <w:sz w:val="24"/>
        </w:rPr>
        <w:lastRenderedPageBreak/>
        <w:t>列表中</w:t>
      </w:r>
      <w:r w:rsidR="003308DD">
        <w:rPr>
          <w:rFonts w:hint="eastAsia"/>
          <w:sz w:val="24"/>
        </w:rPr>
        <w:t>等</w:t>
      </w:r>
      <w:r>
        <w:rPr>
          <w:rFonts w:hint="eastAsia"/>
          <w:sz w:val="24"/>
        </w:rPr>
        <w:t>待企业进行面试</w:t>
      </w:r>
      <w:r w:rsidR="00B51DB2">
        <w:rPr>
          <w:rFonts w:hint="eastAsia"/>
          <w:sz w:val="24"/>
        </w:rPr>
        <w:t>：</w:t>
      </w:r>
    </w:p>
    <w:p w:rsidR="00AF4651" w:rsidRDefault="00B82EB4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057775" cy="2162175"/>
            <wp:effectExtent l="19050" t="0" r="9525" b="0"/>
            <wp:docPr id="4" name="图片 3" descr="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651" w:rsidRDefault="00F37DFB" w:rsidP="00F37DF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3. </w:t>
      </w:r>
      <w:r w:rsidR="00A10500">
        <w:rPr>
          <w:rFonts w:hint="eastAsia"/>
          <w:sz w:val="24"/>
        </w:rPr>
        <w:t>开始面试</w:t>
      </w:r>
    </w:p>
    <w:p w:rsidR="00AF4651" w:rsidRDefault="00A10500" w:rsidP="00F37DF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待</w:t>
      </w:r>
      <w:proofErr w:type="gramStart"/>
      <w:r>
        <w:rPr>
          <w:rFonts w:hint="eastAsia"/>
          <w:sz w:val="24"/>
        </w:rPr>
        <w:t>视频双选会</w:t>
      </w:r>
      <w:proofErr w:type="gramEnd"/>
      <w:r>
        <w:rPr>
          <w:rFonts w:hint="eastAsia"/>
          <w:sz w:val="24"/>
        </w:rPr>
        <w:t>开始时间一到，企业即可对“面试列表”中的在线求职者</w:t>
      </w:r>
      <w:r>
        <w:rPr>
          <w:rFonts w:hint="eastAsia"/>
          <w:sz w:val="24"/>
        </w:rPr>
        <w:t>发起面试，点击“开始面试”即可与求职者建立视频连接，开始正式的视频面试</w:t>
      </w:r>
      <w:r w:rsidR="003308DD">
        <w:rPr>
          <w:rFonts w:hint="eastAsia"/>
          <w:sz w:val="24"/>
        </w:rPr>
        <w:t>。</w:t>
      </w:r>
    </w:p>
    <w:p w:rsidR="00AF4651" w:rsidRDefault="00A10500" w:rsidP="003308D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友情提示：在正式面试前可点击“测试设备”检查摄像头、麦克风等是否</w:t>
      </w:r>
      <w:r w:rsidR="003308DD">
        <w:rPr>
          <w:rFonts w:hint="eastAsia"/>
          <w:sz w:val="24"/>
        </w:rPr>
        <w:t>可以</w:t>
      </w:r>
      <w:r>
        <w:rPr>
          <w:rFonts w:hint="eastAsia"/>
          <w:sz w:val="24"/>
        </w:rPr>
        <w:t>正常使用再进行发起面试</w:t>
      </w:r>
      <w:r w:rsidR="00F37DFB">
        <w:rPr>
          <w:rFonts w:hint="eastAsia"/>
          <w:sz w:val="24"/>
        </w:rPr>
        <w:t>：</w:t>
      </w:r>
    </w:p>
    <w:p w:rsidR="00AF4651" w:rsidRDefault="00A10500">
      <w:pPr>
        <w:spacing w:line="360" w:lineRule="auto"/>
        <w:jc w:val="center"/>
      </w:pPr>
      <w:r>
        <w:rPr>
          <w:noProof/>
        </w:rPr>
        <w:drawing>
          <wp:inline distT="0" distB="0" distL="114300" distR="114300">
            <wp:extent cx="4669847" cy="174307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9847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51" w:rsidRPr="00F37DFB" w:rsidRDefault="00A10500" w:rsidP="00F37DFB">
      <w:pPr>
        <w:pStyle w:val="a7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F37DFB">
        <w:rPr>
          <w:rFonts w:hint="eastAsia"/>
          <w:sz w:val="24"/>
        </w:rPr>
        <w:t>面试中求职者信息处理</w:t>
      </w:r>
    </w:p>
    <w:p w:rsidR="00AF4651" w:rsidRDefault="00A10500" w:rsidP="00F37DFB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在面试中，针对</w:t>
      </w:r>
      <w:r w:rsidR="00F37DFB">
        <w:rPr>
          <w:rFonts w:hint="eastAsia"/>
          <w:sz w:val="24"/>
        </w:rPr>
        <w:t>该</w:t>
      </w:r>
      <w:r>
        <w:rPr>
          <w:rFonts w:hint="eastAsia"/>
          <w:sz w:val="24"/>
        </w:rPr>
        <w:t>求职者情况可在下方面</w:t>
      </w:r>
      <w:r>
        <w:rPr>
          <w:rFonts w:hint="eastAsia"/>
          <w:sz w:val="24"/>
        </w:rPr>
        <w:t>试</w:t>
      </w:r>
      <w:r>
        <w:rPr>
          <w:rFonts w:hint="eastAsia"/>
          <w:sz w:val="24"/>
        </w:rPr>
        <w:t>备注处边面试</w:t>
      </w:r>
      <w:r w:rsidR="00F37DFB">
        <w:rPr>
          <w:rFonts w:hint="eastAsia"/>
          <w:sz w:val="24"/>
        </w:rPr>
        <w:t>、</w:t>
      </w:r>
      <w:r w:rsidR="00CF6869">
        <w:rPr>
          <w:rFonts w:hint="eastAsia"/>
          <w:sz w:val="24"/>
        </w:rPr>
        <w:t>边</w:t>
      </w:r>
      <w:r>
        <w:rPr>
          <w:rFonts w:hint="eastAsia"/>
          <w:sz w:val="24"/>
        </w:rPr>
        <w:t>备注</w:t>
      </w:r>
      <w:r w:rsidR="00CF6869">
        <w:rPr>
          <w:rFonts w:hint="eastAsia"/>
          <w:sz w:val="24"/>
        </w:rPr>
        <w:t>具体</w:t>
      </w:r>
      <w:r>
        <w:rPr>
          <w:rFonts w:hint="eastAsia"/>
          <w:sz w:val="24"/>
        </w:rPr>
        <w:t>面试情况。在面试结束后，针对求职者要标注“合适”或者“不合适”，在标注后选择结束面试即可。同样，再对发起面试列表中的其他在线求职者进行面试</w:t>
      </w:r>
      <w:r w:rsidR="00F37DFB">
        <w:rPr>
          <w:rFonts w:hint="eastAsia"/>
          <w:sz w:val="24"/>
        </w:rPr>
        <w:t>：</w:t>
      </w:r>
    </w:p>
    <w:p w:rsidR="00AF4651" w:rsidRDefault="00A10500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114300" distR="114300">
            <wp:extent cx="4055110" cy="2206625"/>
            <wp:effectExtent l="0" t="0" r="2540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511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51" w:rsidRPr="002A6B33" w:rsidRDefault="002A6B33" w:rsidP="002A6B33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5. </w:t>
      </w:r>
      <w:r w:rsidR="00A10500" w:rsidRPr="002A6B33">
        <w:rPr>
          <w:rFonts w:hint="eastAsia"/>
          <w:sz w:val="24"/>
        </w:rPr>
        <w:t>针对暂时不在线者，企业可选择发送微信模板消息给</w:t>
      </w:r>
      <w:r w:rsidR="00A10500" w:rsidRPr="002A6B33">
        <w:rPr>
          <w:rFonts w:hint="eastAsia"/>
          <w:sz w:val="24"/>
        </w:rPr>
        <w:t>求职者</w:t>
      </w:r>
      <w:r w:rsidR="00A10500" w:rsidRPr="002A6B33">
        <w:rPr>
          <w:rFonts w:hint="eastAsia"/>
          <w:sz w:val="24"/>
        </w:rPr>
        <w:t>，通知其尽快上线进行视频面试</w:t>
      </w:r>
      <w:r w:rsidR="00F37DFB" w:rsidRPr="002A6B33">
        <w:rPr>
          <w:rFonts w:hint="eastAsia"/>
          <w:sz w:val="24"/>
        </w:rPr>
        <w:t>：</w:t>
      </w:r>
    </w:p>
    <w:p w:rsidR="00AF4651" w:rsidRDefault="00A10500">
      <w:pPr>
        <w:spacing w:line="360" w:lineRule="auto"/>
        <w:jc w:val="center"/>
      </w:pPr>
      <w:r>
        <w:rPr>
          <w:noProof/>
        </w:rPr>
        <w:drawing>
          <wp:inline distT="0" distB="0" distL="114300" distR="114300">
            <wp:extent cx="5286375" cy="2230925"/>
            <wp:effectExtent l="1905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9473" cy="223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4651" w:rsidSect="00AF4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500" w:rsidRDefault="00A10500" w:rsidP="001F0BC7">
      <w:r>
        <w:separator/>
      </w:r>
    </w:p>
  </w:endnote>
  <w:endnote w:type="continuationSeparator" w:id="0">
    <w:p w:rsidR="00A10500" w:rsidRDefault="00A10500" w:rsidP="001F0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500" w:rsidRDefault="00A10500" w:rsidP="001F0BC7">
      <w:r>
        <w:separator/>
      </w:r>
    </w:p>
  </w:footnote>
  <w:footnote w:type="continuationSeparator" w:id="0">
    <w:p w:rsidR="00A10500" w:rsidRDefault="00A10500" w:rsidP="001F0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A7DFF3"/>
    <w:multiLevelType w:val="singleLevel"/>
    <w:tmpl w:val="A4A7DFF3"/>
    <w:lvl w:ilvl="0">
      <w:start w:val="1"/>
      <w:numFmt w:val="decimal"/>
      <w:suff w:val="nothing"/>
      <w:lvlText w:val="%1、"/>
      <w:lvlJc w:val="left"/>
    </w:lvl>
  </w:abstractNum>
  <w:abstractNum w:abstractNumId="1">
    <w:nsid w:val="1E640BB1"/>
    <w:multiLevelType w:val="hybridMultilevel"/>
    <w:tmpl w:val="77CEBBE4"/>
    <w:lvl w:ilvl="0" w:tplc="BA4467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BC75690"/>
    <w:multiLevelType w:val="hybridMultilevel"/>
    <w:tmpl w:val="06705542"/>
    <w:lvl w:ilvl="0" w:tplc="02944456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AF2494A"/>
    <w:multiLevelType w:val="hybridMultilevel"/>
    <w:tmpl w:val="963C06F8"/>
    <w:lvl w:ilvl="0" w:tplc="1312EFEA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8871F4"/>
    <w:multiLevelType w:val="hybridMultilevel"/>
    <w:tmpl w:val="6574723E"/>
    <w:lvl w:ilvl="0" w:tplc="E6FCF8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19E12AA"/>
    <w:rsid w:val="001F0BC7"/>
    <w:rsid w:val="002A6B33"/>
    <w:rsid w:val="003308DD"/>
    <w:rsid w:val="0039205A"/>
    <w:rsid w:val="00400FE8"/>
    <w:rsid w:val="004F2484"/>
    <w:rsid w:val="005634BF"/>
    <w:rsid w:val="0068226A"/>
    <w:rsid w:val="00724443"/>
    <w:rsid w:val="00944557"/>
    <w:rsid w:val="00A10500"/>
    <w:rsid w:val="00AF4651"/>
    <w:rsid w:val="00B51DB2"/>
    <w:rsid w:val="00B82EB4"/>
    <w:rsid w:val="00C22680"/>
    <w:rsid w:val="00CF6869"/>
    <w:rsid w:val="00F37DFB"/>
    <w:rsid w:val="06F94EA3"/>
    <w:rsid w:val="0F302DD7"/>
    <w:rsid w:val="1F1C29D9"/>
    <w:rsid w:val="2D805E0E"/>
    <w:rsid w:val="2E3F69DF"/>
    <w:rsid w:val="405536E4"/>
    <w:rsid w:val="419E12AA"/>
    <w:rsid w:val="56C22E3F"/>
    <w:rsid w:val="65D11D42"/>
    <w:rsid w:val="72403941"/>
    <w:rsid w:val="7DD6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6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F4651"/>
    <w:rPr>
      <w:color w:val="0000FF"/>
      <w:u w:val="single"/>
    </w:rPr>
  </w:style>
  <w:style w:type="paragraph" w:styleId="a4">
    <w:name w:val="Balloon Text"/>
    <w:basedOn w:val="a"/>
    <w:link w:val="Char"/>
    <w:rsid w:val="001F0BC7"/>
    <w:rPr>
      <w:sz w:val="18"/>
      <w:szCs w:val="18"/>
    </w:rPr>
  </w:style>
  <w:style w:type="character" w:customStyle="1" w:styleId="Char">
    <w:name w:val="批注框文本 Char"/>
    <w:basedOn w:val="a0"/>
    <w:link w:val="a4"/>
    <w:rsid w:val="001F0B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1F0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F0B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1F0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1F0B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F0BC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hyperlink" Target="https://hr.bysjy.com.cn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271B6A-FA61-40E0-98AD-822BAAC0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143</Words>
  <Characters>816</Characters>
  <Application>Microsoft Office Word</Application>
  <DocSecurity>0</DocSecurity>
  <Lines>6</Lines>
  <Paragraphs>1</Paragraphs>
  <ScaleCrop>false</ScaleCrop>
  <Company>新雨林木风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孔德强</dc:creator>
  <cp:lastModifiedBy>新雨林木风</cp:lastModifiedBy>
  <cp:revision>19</cp:revision>
  <dcterms:created xsi:type="dcterms:W3CDTF">2019-12-16T06:33:00Z</dcterms:created>
  <dcterms:modified xsi:type="dcterms:W3CDTF">2020-02-20T04:20:00Z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